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E073C" w:rsidRPr="00834F9C">
        <w:rPr>
          <w:rFonts w:ascii="Verdana" w:hAnsi="Verdana"/>
          <w:b/>
          <w:sz w:val="18"/>
          <w:szCs w:val="18"/>
        </w:rPr>
        <w:t>„</w:t>
      </w:r>
      <w:r w:rsidR="00420672" w:rsidRPr="00420672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DE073C" w:rsidRPr="00834F9C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2067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20672" w:rsidRPr="0042067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0672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073C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94E95E4-3E48-4E3D-9F78-8D5DFC27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6574B5-0B4B-4047-A75B-66290F27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2021-02-26T13:12:00Z</dcterms:modified>
</cp:coreProperties>
</file>